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050" w:rsidRPr="005A0C66" w:rsidRDefault="00D76019" w:rsidP="00BF3050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F3050" w:rsidRPr="005A0C66">
        <w:rPr>
          <w:rFonts w:eastAsia="Calibri"/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="00BF3050" w:rsidRPr="005A0C66">
        <w:rPr>
          <w:rFonts w:eastAsia="Calibri"/>
          <w:b/>
          <w:sz w:val="28"/>
          <w:szCs w:val="28"/>
        </w:rPr>
        <w:t>Кайбицкого</w:t>
      </w:r>
      <w:proofErr w:type="spellEnd"/>
      <w:r w:rsidR="00BF3050" w:rsidRPr="005A0C66">
        <w:rPr>
          <w:rFonts w:eastAsia="Calibri"/>
          <w:b/>
          <w:sz w:val="28"/>
          <w:szCs w:val="28"/>
        </w:rPr>
        <w:t xml:space="preserve"> муниципального района Республики Татарстан</w:t>
      </w:r>
    </w:p>
    <w:p w:rsidR="00BF3050" w:rsidRPr="005A0C66" w:rsidRDefault="00BF3050" w:rsidP="00BF3050">
      <w:pPr>
        <w:spacing w:after="200" w:line="276" w:lineRule="auto"/>
      </w:pPr>
    </w:p>
    <w:p w:rsidR="00BF3050" w:rsidRPr="005A0C66" w:rsidRDefault="00BF3050" w:rsidP="00BF3050">
      <w:pPr>
        <w:spacing w:after="200" w:line="276" w:lineRule="auto"/>
        <w:jc w:val="both"/>
      </w:pPr>
    </w:p>
    <w:p w:rsidR="00BF3050" w:rsidRPr="00066D78" w:rsidRDefault="00BF3050" w:rsidP="00BF3050">
      <w:pPr>
        <w:spacing w:after="200" w:line="276" w:lineRule="auto"/>
        <w:ind w:left="-567"/>
        <w:jc w:val="both"/>
      </w:pPr>
    </w:p>
    <w:tbl>
      <w:tblPr>
        <w:tblStyle w:val="af0"/>
        <w:tblW w:w="1062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77"/>
        <w:gridCol w:w="3260"/>
        <w:gridCol w:w="3792"/>
      </w:tblGrid>
      <w:tr w:rsidR="00BF3050" w:rsidRPr="00066D78" w:rsidTr="00BF3050">
        <w:tc>
          <w:tcPr>
            <w:tcW w:w="3577" w:type="dxa"/>
          </w:tcPr>
          <w:p w:rsidR="00BF3050" w:rsidRPr="00066D78" w:rsidRDefault="00BF3050" w:rsidP="009B6ED2">
            <w:pPr>
              <w:spacing w:line="360" w:lineRule="auto"/>
            </w:pPr>
            <w:proofErr w:type="gramStart"/>
            <w:r w:rsidRPr="00066D78">
              <w:t>Принята</w:t>
            </w:r>
            <w:proofErr w:type="gramEnd"/>
            <w:r w:rsidRPr="00066D78">
              <w:t xml:space="preserve">  на заседании</w:t>
            </w:r>
            <w:r w:rsidRPr="00066D78">
              <w:br/>
              <w:t>педагогического совета</w:t>
            </w:r>
            <w:r w:rsidRPr="00066D78">
              <w:br/>
              <w:t>Протокол № «__</w:t>
            </w:r>
            <w:r>
              <w:t>___</w:t>
            </w:r>
            <w:r w:rsidRPr="00066D78">
              <w:t>» _________ 2025 г.</w:t>
            </w:r>
          </w:p>
        </w:tc>
        <w:tc>
          <w:tcPr>
            <w:tcW w:w="3260" w:type="dxa"/>
          </w:tcPr>
          <w:p w:rsidR="00BF3050" w:rsidRPr="00066D78" w:rsidRDefault="00BF3050" w:rsidP="009B6ED2">
            <w:pPr>
              <w:spacing w:line="360" w:lineRule="auto"/>
            </w:pPr>
          </w:p>
        </w:tc>
        <w:tc>
          <w:tcPr>
            <w:tcW w:w="3792" w:type="dxa"/>
          </w:tcPr>
          <w:p w:rsidR="00BF3050" w:rsidRPr="00066D78" w:rsidRDefault="00BF3050" w:rsidP="009B6ED2">
            <w:pPr>
              <w:spacing w:line="360" w:lineRule="auto"/>
              <w:ind w:left="-108"/>
            </w:pPr>
            <w:r w:rsidRPr="00066D78">
              <w:t>Утверждаю</w:t>
            </w:r>
            <w:r w:rsidRPr="00066D78">
              <w:br/>
              <w:t>Директор МБУ ДО ЦВР «ЭКО»</w:t>
            </w:r>
            <w:r w:rsidRPr="00066D78">
              <w:br/>
              <w:t>__________</w:t>
            </w:r>
            <w:r>
              <w:t>____</w:t>
            </w:r>
            <w:r w:rsidRPr="00066D78">
              <w:t xml:space="preserve">Р.И. </w:t>
            </w:r>
            <w:proofErr w:type="spellStart"/>
            <w:r w:rsidRPr="00066D78">
              <w:t>Багавиев</w:t>
            </w:r>
            <w:proofErr w:type="spellEnd"/>
          </w:p>
        </w:tc>
      </w:tr>
    </w:tbl>
    <w:p w:rsidR="00BF3050" w:rsidRPr="00066D78" w:rsidRDefault="00BF3050" w:rsidP="00BF3050">
      <w:pPr>
        <w:spacing w:after="200" w:line="276" w:lineRule="auto"/>
        <w:ind w:left="-567"/>
      </w:pPr>
    </w:p>
    <w:p w:rsidR="00BF3050" w:rsidRPr="005A0C66" w:rsidRDefault="00BF3050" w:rsidP="00BF3050">
      <w:pPr>
        <w:spacing w:after="200" w:line="276" w:lineRule="auto"/>
      </w:pPr>
    </w:p>
    <w:p w:rsidR="00BF3050" w:rsidRPr="005A0C66" w:rsidRDefault="00BF3050" w:rsidP="00BF3050">
      <w:pPr>
        <w:spacing w:after="200" w:line="276" w:lineRule="auto"/>
      </w:pPr>
    </w:p>
    <w:p w:rsidR="00BF3050" w:rsidRPr="005A0C66" w:rsidRDefault="00BF3050" w:rsidP="00BF3050">
      <w:pPr>
        <w:spacing w:after="200" w:line="276" w:lineRule="auto"/>
        <w:jc w:val="center"/>
      </w:pPr>
    </w:p>
    <w:p w:rsidR="00BF3050" w:rsidRPr="005A0C66" w:rsidRDefault="00BF3050" w:rsidP="00BF3050">
      <w:pPr>
        <w:spacing w:after="200" w:line="276" w:lineRule="auto"/>
        <w:jc w:val="center"/>
      </w:pPr>
      <w:r w:rsidRPr="005A0C66">
        <w:t>Дополнительная</w:t>
      </w:r>
    </w:p>
    <w:p w:rsidR="00BF3050" w:rsidRPr="005A0C66" w:rsidRDefault="00BF3050" w:rsidP="00BF3050">
      <w:pPr>
        <w:spacing w:after="200" w:line="276" w:lineRule="auto"/>
        <w:jc w:val="center"/>
      </w:pPr>
      <w:r w:rsidRPr="005A0C66">
        <w:t xml:space="preserve">общеобразовательная </w:t>
      </w:r>
      <w:proofErr w:type="spellStart"/>
      <w:r w:rsidRPr="005A0C66">
        <w:t>общеразвивающая</w:t>
      </w:r>
      <w:proofErr w:type="spellEnd"/>
      <w:r w:rsidRPr="005A0C66">
        <w:t xml:space="preserve"> программа</w:t>
      </w:r>
    </w:p>
    <w:p w:rsidR="00BF3050" w:rsidRPr="00066D78" w:rsidRDefault="00BF3050" w:rsidP="00BF3050">
      <w:pPr>
        <w:spacing w:after="200" w:line="276" w:lineRule="auto"/>
        <w:jc w:val="center"/>
      </w:pPr>
      <w:r w:rsidRPr="00066D78">
        <w:t>художественная направленност</w:t>
      </w:r>
      <w:bookmarkStart w:id="0" w:name="_GoBack"/>
      <w:bookmarkEnd w:id="0"/>
      <w:r w:rsidRPr="00066D78">
        <w:t>ь</w:t>
      </w:r>
    </w:p>
    <w:p w:rsidR="00BF3050" w:rsidRPr="00066D78" w:rsidRDefault="00BF3050" w:rsidP="00BF3050">
      <w:pPr>
        <w:spacing w:after="200" w:line="276" w:lineRule="auto"/>
        <w:jc w:val="center"/>
        <w:rPr>
          <w:b/>
        </w:rPr>
      </w:pPr>
      <w:r w:rsidRPr="00066D78">
        <w:rPr>
          <w:b/>
        </w:rPr>
        <w:t>«</w:t>
      </w:r>
      <w:r w:rsidRPr="00066D78">
        <w:rPr>
          <w:b/>
          <w:lang w:val="tt-RU"/>
        </w:rPr>
        <w:t>Яшь йө</w:t>
      </w:r>
      <w:proofErr w:type="gramStart"/>
      <w:r w:rsidRPr="00066D78">
        <w:rPr>
          <w:b/>
          <w:lang w:val="tt-RU"/>
        </w:rPr>
        <w:t>р</w:t>
      </w:r>
      <w:proofErr w:type="gramEnd"/>
      <w:r w:rsidRPr="00066D78">
        <w:rPr>
          <w:b/>
          <w:lang w:val="tt-RU"/>
        </w:rPr>
        <w:t>әкләр</w:t>
      </w:r>
      <w:r w:rsidRPr="00066D78">
        <w:rPr>
          <w:b/>
        </w:rPr>
        <w:t xml:space="preserve">» </w:t>
      </w:r>
      <w:r w:rsidRPr="00066D78">
        <w:rPr>
          <w:b/>
          <w:lang w:val="tt-RU"/>
        </w:rPr>
        <w:t xml:space="preserve">( “Молодые </w:t>
      </w:r>
      <w:r w:rsidRPr="00066D78">
        <w:rPr>
          <w:b/>
        </w:rPr>
        <w:t>сердца»)</w:t>
      </w:r>
    </w:p>
    <w:p w:rsidR="00BF3050" w:rsidRPr="005A0C66" w:rsidRDefault="00BF3050" w:rsidP="00BF3050">
      <w:pPr>
        <w:spacing w:after="200" w:line="480" w:lineRule="auto"/>
        <w:jc w:val="center"/>
        <w:rPr>
          <w:b/>
        </w:rPr>
      </w:pPr>
    </w:p>
    <w:p w:rsidR="00BF3050" w:rsidRPr="005A0C66" w:rsidRDefault="00BF3050" w:rsidP="00BF3050">
      <w:pPr>
        <w:spacing w:after="200" w:line="276" w:lineRule="auto"/>
        <w:rPr>
          <w:lang w:val="tt-RU"/>
        </w:rPr>
      </w:pPr>
    </w:p>
    <w:p w:rsidR="00BF3050" w:rsidRPr="00BF3050" w:rsidRDefault="00BF3050" w:rsidP="00BF3050">
      <w:pPr>
        <w:spacing w:after="200" w:line="276" w:lineRule="auto"/>
        <w:jc w:val="center"/>
        <w:rPr>
          <w:b/>
        </w:rPr>
      </w:pPr>
    </w:p>
    <w:tbl>
      <w:tblPr>
        <w:tblStyle w:val="af0"/>
        <w:tblW w:w="10739" w:type="dxa"/>
        <w:tblInd w:w="-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528"/>
      </w:tblGrid>
      <w:tr w:rsidR="00BF3050" w:rsidRPr="00BF3050" w:rsidTr="00BF3050">
        <w:tc>
          <w:tcPr>
            <w:tcW w:w="5211" w:type="dxa"/>
          </w:tcPr>
          <w:p w:rsidR="00BF3050" w:rsidRPr="00BF3050" w:rsidRDefault="00BF3050" w:rsidP="009B6ED2">
            <w:pPr>
              <w:rPr>
                <w:b/>
              </w:rPr>
            </w:pPr>
          </w:p>
        </w:tc>
        <w:tc>
          <w:tcPr>
            <w:tcW w:w="5528" w:type="dxa"/>
          </w:tcPr>
          <w:p w:rsidR="00BF3050" w:rsidRPr="00BF3050" w:rsidRDefault="00BF3050" w:rsidP="009B6ED2">
            <w:pPr>
              <w:spacing w:line="480" w:lineRule="auto"/>
              <w:rPr>
                <w:b/>
              </w:rPr>
            </w:pPr>
            <w:r w:rsidRPr="00BF3050">
              <w:rPr>
                <w:b/>
                <w:lang w:val="tt-RU"/>
              </w:rPr>
              <w:t xml:space="preserve">Возраст </w:t>
            </w:r>
            <w:r w:rsidRPr="00BF3050">
              <w:rPr>
                <w:b/>
              </w:rPr>
              <w:t>обучающихся: 15-16</w:t>
            </w:r>
            <w:r w:rsidRPr="00BF3050">
              <w:rPr>
                <w:b/>
              </w:rPr>
              <w:br/>
              <w:t>Срок реализации: 1 год</w:t>
            </w:r>
            <w:r w:rsidRPr="00BF3050">
              <w:rPr>
                <w:b/>
              </w:rPr>
              <w:br/>
              <w:t xml:space="preserve">Автор составитель : Камалиева Гулия                       </w:t>
            </w:r>
            <w:proofErr w:type="spellStart"/>
            <w:r w:rsidRPr="00BF3050">
              <w:rPr>
                <w:b/>
              </w:rPr>
              <w:t>Вазыгуллаевна</w:t>
            </w:r>
            <w:proofErr w:type="spellEnd"/>
          </w:p>
          <w:p w:rsidR="00BF3050" w:rsidRPr="00BF3050" w:rsidRDefault="00BF3050" w:rsidP="009B6ED2">
            <w:pPr>
              <w:spacing w:line="480" w:lineRule="auto"/>
              <w:rPr>
                <w:b/>
              </w:rPr>
            </w:pPr>
            <w:r w:rsidRPr="00BF3050">
              <w:rPr>
                <w:b/>
              </w:rPr>
              <w:t>Педагог дополнительного образования</w:t>
            </w:r>
          </w:p>
        </w:tc>
      </w:tr>
    </w:tbl>
    <w:p w:rsidR="00BF3050" w:rsidRPr="005A0C66" w:rsidRDefault="00BF3050" w:rsidP="00BF3050">
      <w:pPr>
        <w:spacing w:after="200" w:line="276" w:lineRule="auto"/>
      </w:pPr>
    </w:p>
    <w:p w:rsidR="00BF3050" w:rsidRPr="005A0C66" w:rsidRDefault="00BF3050" w:rsidP="00BF3050">
      <w:pPr>
        <w:spacing w:after="200" w:line="276" w:lineRule="auto"/>
        <w:jc w:val="center"/>
      </w:pPr>
      <w:r>
        <w:t>2025</w:t>
      </w:r>
      <w:r w:rsidRPr="005A0C66">
        <w:t xml:space="preserve"> г</w:t>
      </w:r>
      <w:r>
        <w:t>.</w:t>
      </w:r>
    </w:p>
    <w:p w:rsidR="00BF3050" w:rsidRDefault="00BF3050" w:rsidP="00D76019">
      <w:pPr>
        <w:rPr>
          <w:b/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Программа  кружка рассчитана на 1 год занятий с детьми с расчётом 4 часа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неделю. 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 xml:space="preserve">Вид программы: </w:t>
      </w:r>
      <w:proofErr w:type="gramStart"/>
      <w:r>
        <w:rPr>
          <w:sz w:val="28"/>
          <w:szCs w:val="28"/>
        </w:rPr>
        <w:t>авторская</w:t>
      </w:r>
      <w:proofErr w:type="gramEnd"/>
      <w:r>
        <w:rPr>
          <w:sz w:val="28"/>
          <w:szCs w:val="28"/>
        </w:rPr>
        <w:t>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Уже давно повсеместно безоговорочно принято, что театр способствует внешней и внутренней социализации ребёнка, т.е. помогает ему легко входить в коллективную работу, вырабатывает чувство партнёрства и товарищества, волю, целеустремлённость, терпение и другие качества, необходимые для успешного взаимодействия с окружающей социальной средой;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театр активизирует и развивает интеллектуальные и одновременно образно-творческие способности ребёнка, он начинает свободно фантазировать и в области текста, и в области компоновки пространства, и в области музыкального оформления;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театр побуждает интерес к литературе, дети начинают читать с удовольствием и более осмысленно, чем раньше;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при использовании метода драматизации на занятиях по любым предметам, дети усваивают материал неоспоримо лучше по нескольким причинам: он становится для них личностно значимым, а, кроме того, пропускается через моторику, через тело, которое гораздо лучше воспринимает информацию, чем слух в отдельности.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Программа кружка «Театральный»</w:t>
      </w:r>
      <w:r>
        <w:rPr>
          <w:bCs/>
          <w:sz w:val="28"/>
          <w:szCs w:val="28"/>
        </w:rPr>
        <w:t> </w:t>
      </w:r>
      <w:r>
        <w:rPr>
          <w:sz w:val="28"/>
          <w:szCs w:val="28"/>
        </w:rPr>
        <w:t xml:space="preserve">построена, прежде всего, на обучении воспитанников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и налаживанию межличностных процессов. Деятельность педагога направлена на выработку произвольного внимания, рабочей мобилизации, умения распределять ответственность, умения читать поведение другого человека и правильно выбирать свой тип поведения для решения жизненных задач.</w:t>
      </w:r>
    </w:p>
    <w:p w:rsidR="00D76019" w:rsidRDefault="00D76019" w:rsidP="00D76019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ЦЕЛИ ПРОГРАММЫ: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Воспитание ребёнка через приобщение к театральному искусству;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Развитие творческого начала личности, обладающей художественным вкусом, разносторонними взглядами, имеющей собственное мнение.</w:t>
      </w:r>
    </w:p>
    <w:p w:rsidR="00D76019" w:rsidRDefault="00D76019" w:rsidP="00D760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  ПРОГРАММЫ: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В воспитании</w:t>
      </w:r>
      <w:r>
        <w:rPr>
          <w:sz w:val="28"/>
          <w:szCs w:val="28"/>
        </w:rPr>
        <w:t>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Воспитать социально адекватную личность, способную к активному творческому сотрудничеству;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Привить культуру осмысленного чтения литературных и драматургических произведений;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Воспитать дух </w:t>
      </w:r>
      <w:proofErr w:type="spellStart"/>
      <w:r>
        <w:rPr>
          <w:sz w:val="28"/>
          <w:szCs w:val="28"/>
        </w:rPr>
        <w:t>командности</w:t>
      </w:r>
      <w:proofErr w:type="spellEnd"/>
      <w:r>
        <w:rPr>
          <w:sz w:val="28"/>
          <w:szCs w:val="28"/>
        </w:rPr>
        <w:t>, взаимовыручки и поддержки в группе;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Воспитать художественный вкус;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В развитии: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Развивать навык творческого подхода к работе над ролью;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Развивать пластические и речевые данные воспитанников;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Развивать воображение, фантазию и память.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В обучении: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Формировать умение принимать и сохранять учебную задачу.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Формировать умение осуществлять расширенный поиск информации с использованием ресурсов библиотек и Интернета.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 xml:space="preserve">Формировать умение самостоятельно адекватно оценивать правильность выполнения действия и вносить необходимые коррективы в </w:t>
      </w:r>
      <w:proofErr w:type="gramStart"/>
      <w:r>
        <w:rPr>
          <w:sz w:val="28"/>
          <w:szCs w:val="28"/>
        </w:rPr>
        <w:t>исполнение</w:t>
      </w:r>
      <w:proofErr w:type="gramEnd"/>
      <w:r>
        <w:rPr>
          <w:sz w:val="28"/>
          <w:szCs w:val="28"/>
        </w:rPr>
        <w:t xml:space="preserve"> как по ходу его реализации, так и в конце действия.</w:t>
      </w:r>
    </w:p>
    <w:p w:rsidR="00D76019" w:rsidRDefault="00D76019" w:rsidP="00D7601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ПРОГНОЗИРУЕМЫЙ РЕЗУЛЬТАТ: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 xml:space="preserve">Умения, навыки, способности, развитые в ребёнке к концу </w:t>
      </w:r>
      <w:proofErr w:type="gramStart"/>
      <w:r>
        <w:rPr>
          <w:sz w:val="28"/>
          <w:szCs w:val="28"/>
        </w:rPr>
        <w:t>обучения по программе</w:t>
      </w:r>
      <w:proofErr w:type="gramEnd"/>
      <w:r>
        <w:rPr>
          <w:sz w:val="28"/>
          <w:szCs w:val="28"/>
        </w:rPr>
        <w:t xml:space="preserve"> кружка: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правильно и доброжелательно оценивать свою и чужую работу;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выполнять организаторскую функцию;</w:t>
      </w:r>
    </w:p>
    <w:p w:rsidR="00D76019" w:rsidRDefault="00D76019" w:rsidP="00D76019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Знать</w:t>
      </w:r>
    </w:p>
    <w:p w:rsidR="00D76019" w:rsidRDefault="00D76019" w:rsidP="00D76019">
      <w:pPr>
        <w:rPr>
          <w:i/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Особенности интерактивного театра как вида искусства, специальные термины.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Игры и упражнения актерского тренинга.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Основы сценической грамоты,  правила пользования микрофоном, безопасного поведения на сцене.</w:t>
      </w:r>
    </w:p>
    <w:p w:rsidR="00D76019" w:rsidRDefault="00D76019" w:rsidP="00D76019">
      <w:pPr>
        <w:rPr>
          <w:i/>
          <w:sz w:val="28"/>
          <w:szCs w:val="28"/>
        </w:rPr>
      </w:pPr>
      <w:r>
        <w:rPr>
          <w:i/>
          <w:sz w:val="28"/>
          <w:szCs w:val="28"/>
        </w:rPr>
        <w:t>Уметь</w:t>
      </w:r>
    </w:p>
    <w:p w:rsidR="00D76019" w:rsidRDefault="00D76019" w:rsidP="00D76019">
      <w:pPr>
        <w:rPr>
          <w:i/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Исполнить роль в постановке.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Организовать и провести  игру со сверстниками и младшими товарищами,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Придумать сюжет из жизненного опыта, составить несложный сценарий.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Четко и выразительно говорить,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Изготовить несложные атрибуты, реквизит,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Пользоваться микрофоном, ориентироваться в пространстве игровой площадки, сцены.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Овладеют средствами творческого самовыражения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Основами выразительной речи, пластики, движения.</w:t>
      </w:r>
    </w:p>
    <w:p w:rsidR="00D76019" w:rsidRDefault="00D76019" w:rsidP="00D76019">
      <w:pPr>
        <w:rPr>
          <w:i/>
          <w:sz w:val="28"/>
          <w:szCs w:val="28"/>
        </w:rPr>
      </w:pPr>
      <w:r>
        <w:rPr>
          <w:i/>
          <w:sz w:val="28"/>
          <w:szCs w:val="28"/>
        </w:rPr>
        <w:t>Будут сформированы</w:t>
      </w:r>
    </w:p>
    <w:p w:rsidR="00D76019" w:rsidRDefault="00D76019" w:rsidP="00D76019">
      <w:pPr>
        <w:rPr>
          <w:i/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Навыки общения.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Активное, деятельное отношение к окружающей действительности.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Гибкость мышления, умение видеть ситуацию или задачу с разных позиций, в разном контексте и содержании.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- Умение работать в команде, полностью отвечая за качество процесса и результат своей собственной деятельности.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Способы проверки результата: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1.Педагогическое наблюдение.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2.Собеседование.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3.Самооценка.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4.Отзывы детей и родителей.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5.Коллективное обсуждение работы.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6.Участие в  концертах, фестивалях и конкурсах.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7.Анкетирование.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8.Тестирование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9.Творческая практика.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10.  Сценарии постановок.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11. Постановки.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12.Коллективная рефлексия.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13.Самоанализ.</w:t>
      </w:r>
    </w:p>
    <w:p w:rsidR="00D76019" w:rsidRDefault="00D76019" w:rsidP="00D76019">
      <w:pPr>
        <w:rPr>
          <w:sz w:val="28"/>
          <w:szCs w:val="28"/>
        </w:rPr>
      </w:pPr>
      <w:r>
        <w:rPr>
          <w:bCs/>
          <w:sz w:val="28"/>
          <w:szCs w:val="28"/>
        </w:rPr>
        <w:t>Способы фиксации результата.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1.Фото-видеоотчеты.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2 Грамоты, дипломы.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3.Сценарии.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4.Анкеты.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5.Тесты.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6.Портфолио.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7.Отзывы.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8.Афиши.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9.Презентация творческого альбома «Мои достижения»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bCs/>
          <w:sz w:val="28"/>
          <w:szCs w:val="28"/>
          <w:u w:val="single"/>
        </w:rPr>
        <w:t>В программе используются следующие методы и формы: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1</w:t>
      </w:r>
      <w:r>
        <w:rPr>
          <w:sz w:val="28"/>
          <w:szCs w:val="28"/>
          <w:u w:val="single"/>
        </w:rPr>
        <w:t>. </w:t>
      </w:r>
      <w:r>
        <w:rPr>
          <w:i/>
          <w:iCs/>
          <w:sz w:val="28"/>
          <w:szCs w:val="28"/>
          <w:u w:val="single"/>
        </w:rPr>
        <w:t>По источнику передачи и восприятию информации: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 словесный</w:t>
      </w:r>
      <w:r>
        <w:rPr>
          <w:sz w:val="28"/>
          <w:szCs w:val="28"/>
        </w:rPr>
        <w:t> (беседа, рассказ, диалог);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наглядный</w:t>
      </w:r>
      <w:r>
        <w:rPr>
          <w:sz w:val="28"/>
          <w:szCs w:val="28"/>
        </w:rPr>
        <w:t> (репродукции, фильмы, фотоматериалы   показ   педагога,   индивидуальные    занятия, сотрудничество в совместной продуктивной деятельности);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proofErr w:type="gramStart"/>
      <w:r>
        <w:rPr>
          <w:sz w:val="28"/>
          <w:szCs w:val="28"/>
          <w:u w:val="single"/>
        </w:rPr>
        <w:t>практический</w:t>
      </w:r>
      <w:proofErr w:type="gramEnd"/>
      <w:r>
        <w:rPr>
          <w:sz w:val="28"/>
          <w:szCs w:val="28"/>
        </w:rPr>
        <w:t> (постановка спектаклей, упражнения, этюды, репетиции).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2</w:t>
      </w:r>
      <w:r>
        <w:rPr>
          <w:i/>
          <w:iCs/>
          <w:sz w:val="28"/>
          <w:szCs w:val="28"/>
          <w:u w:val="single"/>
        </w:rPr>
        <w:t>. По дидактическим задачам: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 приобретение знаний</w:t>
      </w:r>
      <w:r>
        <w:rPr>
          <w:sz w:val="28"/>
          <w:szCs w:val="28"/>
        </w:rPr>
        <w:t> через знакомство с театральной литературой и терминологией, через игры, упражнения, этюды;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применение знаний</w:t>
      </w:r>
      <w:r>
        <w:rPr>
          <w:sz w:val="28"/>
          <w:szCs w:val="28"/>
        </w:rPr>
        <w:t> через постановку спектаклей;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закрепление</w:t>
      </w:r>
      <w:r>
        <w:rPr>
          <w:sz w:val="28"/>
          <w:szCs w:val="28"/>
        </w:rPr>
        <w:t> через генеральные репетиции;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творческая деятельность</w:t>
      </w:r>
      <w:r>
        <w:rPr>
          <w:sz w:val="28"/>
          <w:szCs w:val="28"/>
        </w:rPr>
        <w:t> - показ спектаклей;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проверка результатов обучения</w:t>
      </w:r>
      <w:r>
        <w:rPr>
          <w:sz w:val="28"/>
          <w:szCs w:val="28"/>
        </w:rPr>
        <w:t> через открытые уроки, конкурсы, фестивали, семинары, интегрированные занятия.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3</w:t>
      </w:r>
      <w:r>
        <w:rPr>
          <w:i/>
          <w:iCs/>
          <w:sz w:val="28"/>
          <w:szCs w:val="28"/>
          <w:u w:val="single"/>
        </w:rPr>
        <w:t>. По характеру деятельности: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репродуктивный </w:t>
      </w:r>
      <w:r>
        <w:rPr>
          <w:sz w:val="28"/>
          <w:szCs w:val="28"/>
        </w:rPr>
        <w:t>- разработка и показ этюдов по образцу;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- </w:t>
      </w:r>
      <w:proofErr w:type="gramStart"/>
      <w:r>
        <w:rPr>
          <w:sz w:val="28"/>
          <w:szCs w:val="28"/>
          <w:u w:val="single"/>
        </w:rPr>
        <w:t>частично-поисковый</w:t>
      </w:r>
      <w:proofErr w:type="gramEnd"/>
      <w:r>
        <w:rPr>
          <w:sz w:val="28"/>
          <w:szCs w:val="28"/>
        </w:rPr>
        <w:t> - во время работы детям даются задания в зависимости от их индивидуальных способностей.</w:t>
      </w:r>
    </w:p>
    <w:p w:rsidR="00D76019" w:rsidRDefault="00D76019" w:rsidP="00D76019">
      <w:pPr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В программе используются </w:t>
      </w:r>
      <w:proofErr w:type="gramStart"/>
      <w:r>
        <w:rPr>
          <w:bCs/>
          <w:sz w:val="28"/>
          <w:szCs w:val="28"/>
          <w:u w:val="single"/>
        </w:rPr>
        <w:t>следующие</w:t>
      </w:r>
      <w:proofErr w:type="gramEnd"/>
      <w:r>
        <w:rPr>
          <w:bCs/>
          <w:sz w:val="28"/>
          <w:szCs w:val="28"/>
          <w:u w:val="single"/>
        </w:rPr>
        <w:t xml:space="preserve"> педагогические: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1. </w:t>
      </w:r>
      <w:r>
        <w:rPr>
          <w:i/>
          <w:iCs/>
          <w:sz w:val="28"/>
          <w:szCs w:val="28"/>
          <w:u w:val="single"/>
        </w:rPr>
        <w:t>Приемы:</w:t>
      </w:r>
      <w:proofErr w:type="gramStart"/>
      <w:r>
        <w:rPr>
          <w:sz w:val="28"/>
          <w:szCs w:val="28"/>
          <w:u w:val="single"/>
        </w:rPr>
        <w:t>  </w:t>
      </w:r>
      <w:r>
        <w:rPr>
          <w:sz w:val="28"/>
          <w:szCs w:val="28"/>
        </w:rPr>
        <w:t>           .</w:t>
      </w:r>
      <w:proofErr w:type="gramEnd"/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исключения</w:t>
      </w:r>
      <w:r>
        <w:rPr>
          <w:sz w:val="28"/>
          <w:szCs w:val="28"/>
        </w:rPr>
        <w:t> - умение  обнаружить  и  устранить  внутренние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</w:rPr>
        <w:t>препятствия и зажимы на пути к созданию и воплощению образа;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lastRenderedPageBreak/>
        <w:t>- тотального</w:t>
      </w:r>
      <w:r>
        <w:rPr>
          <w:sz w:val="28"/>
          <w:szCs w:val="28"/>
        </w:rPr>
        <w:t> выражения - включение психофизического аппарата актера в процесс создания и воплощения образа;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физического</w:t>
      </w:r>
      <w:r>
        <w:rPr>
          <w:sz w:val="28"/>
          <w:szCs w:val="28"/>
        </w:rPr>
        <w:t> действия - выстраивание партитуры роли на основе простых физических действий;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психофизического жеста</w:t>
      </w:r>
      <w:r>
        <w:rPr>
          <w:sz w:val="28"/>
          <w:szCs w:val="28"/>
        </w:rPr>
        <w:t> - помогает актеру в работе над ролью.</w:t>
      </w:r>
    </w:p>
    <w:p w:rsidR="00D76019" w:rsidRDefault="00D76019" w:rsidP="00D76019">
      <w:pPr>
        <w:rPr>
          <w:sz w:val="28"/>
          <w:szCs w:val="28"/>
        </w:rPr>
      </w:pP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2.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  <w:u w:val="single"/>
        </w:rPr>
        <w:t>Принципы: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 наглядности</w:t>
      </w:r>
      <w:r>
        <w:rPr>
          <w:sz w:val="28"/>
          <w:szCs w:val="28"/>
        </w:rPr>
        <w:t> - использование наглядных пособий, декораций, эскизов, ТСО;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активности и сознательности обучения</w:t>
      </w:r>
      <w:r>
        <w:rPr>
          <w:sz w:val="28"/>
          <w:szCs w:val="28"/>
        </w:rPr>
        <w:t> - создание творческой атмосферы   в   студии   предполагает   развитие   всесторонних способностей детей, активное и сознательное участие в спектаклях;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сотрудничества</w:t>
      </w:r>
      <w:r>
        <w:rPr>
          <w:sz w:val="28"/>
          <w:szCs w:val="28"/>
        </w:rPr>
        <w:t> - в процессе работы    педагоги  и  студийцы выступают в качестве партнеров (более опытных и менее опытных). Здесь чаще   всего используется принцип работы творческой мастерской;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организации  процессов  актерской импровизации</w:t>
      </w:r>
      <w:r>
        <w:rPr>
          <w:sz w:val="28"/>
          <w:szCs w:val="28"/>
        </w:rPr>
        <w:t>  в условиях театральной образности;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систематичности,   последовательности</w:t>
      </w:r>
      <w:r>
        <w:rPr>
          <w:sz w:val="28"/>
          <w:szCs w:val="28"/>
        </w:rPr>
        <w:t> - обучение   ведется   от простейших упражнений и этюдов к постановке спектакля через развитие наблюдательности, фантазии, памяти, воображения, чувства-ритма и т.д.;</w:t>
      </w:r>
    </w:p>
    <w:p w:rsidR="00D76019" w:rsidRDefault="00D76019" w:rsidP="00D76019">
      <w:pPr>
        <w:rPr>
          <w:sz w:val="28"/>
          <w:szCs w:val="28"/>
        </w:rPr>
      </w:pPr>
      <w:r>
        <w:rPr>
          <w:sz w:val="28"/>
          <w:szCs w:val="28"/>
          <w:u w:val="single"/>
        </w:rPr>
        <w:t>- индивидуализации</w:t>
      </w:r>
      <w:r>
        <w:rPr>
          <w:sz w:val="28"/>
          <w:szCs w:val="28"/>
        </w:rPr>
        <w:t> - учитывая   психологические   особенности обучающихся детей и подростков максимально раскрыть творческие способности и подготовить их к любой творческой деятельности, выбранной ими в будущем.</w:t>
      </w:r>
    </w:p>
    <w:p w:rsidR="00D76019" w:rsidRDefault="00D76019" w:rsidP="00D76019">
      <w:pPr>
        <w:rPr>
          <w:sz w:val="28"/>
          <w:szCs w:val="28"/>
        </w:rPr>
      </w:pPr>
      <w:r>
        <w:rPr>
          <w:bCs/>
          <w:sz w:val="28"/>
          <w:szCs w:val="28"/>
          <w:u w:val="single"/>
        </w:rPr>
        <w:t>Организационные формы:</w:t>
      </w:r>
    </w:p>
    <w:p w:rsidR="00D76019" w:rsidRDefault="00D76019" w:rsidP="00D760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Коллективная </w:t>
      </w:r>
      <w:r>
        <w:rPr>
          <w:i/>
          <w:iCs/>
          <w:sz w:val="28"/>
          <w:szCs w:val="28"/>
        </w:rPr>
        <w:t>—</w:t>
      </w:r>
      <w:r>
        <w:rPr>
          <w:sz w:val="28"/>
          <w:szCs w:val="28"/>
        </w:rPr>
        <w:t> эта форма привлекает всех учащихся, наиболее эффективная форма творческой деятельности, т.к. при наименьших затратах сил и времени удается выполнить работу.</w:t>
      </w:r>
    </w:p>
    <w:p w:rsidR="00D76019" w:rsidRDefault="00D76019" w:rsidP="00D7601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Парная</w:t>
      </w:r>
      <w:r>
        <w:rPr>
          <w:i/>
          <w:iCs/>
          <w:sz w:val="28"/>
          <w:szCs w:val="28"/>
        </w:rPr>
        <w:t> —</w:t>
      </w:r>
      <w:r>
        <w:rPr>
          <w:sz w:val="28"/>
          <w:szCs w:val="28"/>
        </w:rPr>
        <w:t> рассчитать работу на двоих.</w:t>
      </w:r>
    </w:p>
    <w:p w:rsidR="00D76019" w:rsidRDefault="00D76019" w:rsidP="00D76019">
      <w:pPr>
        <w:numPr>
          <w:ilvl w:val="0"/>
          <w:numId w:val="3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Индивидуальная</w:t>
      </w:r>
      <w:proofErr w:type="gramEnd"/>
      <w:r>
        <w:rPr>
          <w:i/>
          <w:iCs/>
          <w:sz w:val="28"/>
          <w:szCs w:val="28"/>
        </w:rPr>
        <w:t> —</w:t>
      </w:r>
      <w:r>
        <w:rPr>
          <w:sz w:val="28"/>
          <w:szCs w:val="28"/>
        </w:rPr>
        <w:t> выполнение задания в группе обычно проходит неравномерно, поэтому необходимо проводить индивидуальную работу, зачастую дополнительно объяснять задание.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Форма педагогической деятельности —</w:t>
      </w:r>
      <w:r>
        <w:rPr>
          <w:sz w:val="28"/>
          <w:szCs w:val="28"/>
        </w:rPr>
        <w:t> учебное занятие.</w:t>
      </w:r>
    </w:p>
    <w:p w:rsidR="00D76019" w:rsidRDefault="00D76019" w:rsidP="00D76019">
      <w:pPr>
        <w:rPr>
          <w:sz w:val="28"/>
          <w:szCs w:val="28"/>
        </w:rPr>
      </w:pPr>
      <w:r>
        <w:rPr>
          <w:i/>
          <w:iCs/>
          <w:sz w:val="28"/>
          <w:szCs w:val="28"/>
        </w:rPr>
        <w:t>Форма групповой работы —</w:t>
      </w:r>
      <w:r>
        <w:rPr>
          <w:sz w:val="28"/>
          <w:szCs w:val="28"/>
        </w:rPr>
        <w:t> групповой опрос, групповые этюды, репетиции</w:t>
      </w:r>
    </w:p>
    <w:p w:rsidR="00D76019" w:rsidRDefault="00D76019" w:rsidP="00D76019">
      <w:pPr>
        <w:rPr>
          <w:color w:val="FF0000"/>
          <w:sz w:val="28"/>
          <w:szCs w:val="28"/>
          <w:lang w:val="tt-RU"/>
        </w:rPr>
      </w:pPr>
    </w:p>
    <w:p w:rsidR="00D76019" w:rsidRDefault="00D76019" w:rsidP="00D76019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1нче уку елы</w:t>
      </w:r>
    </w:p>
    <w:p w:rsidR="00D76019" w:rsidRDefault="00D76019" w:rsidP="00D76019">
      <w:pPr>
        <w:tabs>
          <w:tab w:val="left" w:pos="0"/>
        </w:tabs>
        <w:jc w:val="center"/>
        <w:rPr>
          <w:b/>
          <w:color w:val="FF0000"/>
          <w:lang w:val="tt-RU"/>
        </w:rPr>
      </w:pPr>
    </w:p>
    <w:p w:rsidR="00D76019" w:rsidRDefault="00D76019" w:rsidP="00D76019">
      <w:pPr>
        <w:jc w:val="both"/>
        <w:rPr>
          <w:b/>
          <w:lang w:val="tt-RU"/>
        </w:rPr>
      </w:pPr>
      <w:r>
        <w:rPr>
          <w:b/>
          <w:lang w:val="tt-RU"/>
        </w:rPr>
        <w:t>Программаның эчтәлеге</w:t>
      </w:r>
    </w:p>
    <w:p w:rsidR="00D76019" w:rsidRDefault="00D76019" w:rsidP="00D76019">
      <w:pPr>
        <w:numPr>
          <w:ilvl w:val="0"/>
          <w:numId w:val="5"/>
        </w:numPr>
        <w:tabs>
          <w:tab w:val="num" w:pos="-851"/>
        </w:tabs>
        <w:ind w:left="0" w:firstLine="0"/>
        <w:jc w:val="both"/>
        <w:rPr>
          <w:b/>
          <w:lang w:val="tt-RU"/>
        </w:rPr>
      </w:pPr>
      <w:r>
        <w:rPr>
          <w:b/>
          <w:lang w:val="tt-RU"/>
        </w:rPr>
        <w:t>Кереш. (2 сә</w:t>
      </w:r>
      <w:r>
        <w:rPr>
          <w:rFonts w:ascii="Constantia" w:hAnsi="Constantia" w:cs="Constantia"/>
          <w:b/>
          <w:lang w:val="tt-RU"/>
        </w:rPr>
        <w:t>г.)</w:t>
      </w:r>
    </w:p>
    <w:p w:rsidR="00D76019" w:rsidRDefault="00D76019" w:rsidP="00D76019">
      <w:pPr>
        <w:tabs>
          <w:tab w:val="num" w:pos="-851"/>
        </w:tabs>
        <w:jc w:val="both"/>
        <w:rPr>
          <w:lang w:val="tt-RU"/>
        </w:rPr>
      </w:pPr>
      <w:r>
        <w:rPr>
          <w:lang w:val="tt-RU"/>
        </w:rPr>
        <w:t>Кереш дә</w:t>
      </w:r>
      <w:r>
        <w:rPr>
          <w:rFonts w:ascii="Constantia" w:hAnsi="Constantia" w:cs="Constantia"/>
          <w:lang w:val="tt-RU"/>
        </w:rPr>
        <w:t>рес. Укучыларны туплау, т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г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кне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эш планы таныштыру. Инструкта</w:t>
      </w:r>
      <w:r>
        <w:t>ж</w:t>
      </w:r>
      <w:r>
        <w:rPr>
          <w:lang w:val="tt-RU"/>
        </w:rPr>
        <w:t xml:space="preserve"> ү</w:t>
      </w:r>
      <w:r>
        <w:rPr>
          <w:rFonts w:ascii="Constantia" w:hAnsi="Constantia" w:cs="Constantia"/>
          <w:lang w:val="tt-RU"/>
        </w:rPr>
        <w:t>тк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numPr>
          <w:ilvl w:val="0"/>
          <w:numId w:val="5"/>
        </w:numPr>
        <w:tabs>
          <w:tab w:val="num" w:pos="-851"/>
        </w:tabs>
        <w:ind w:left="0" w:firstLine="0"/>
        <w:jc w:val="both"/>
        <w:rPr>
          <w:b/>
          <w:lang w:val="tt-RU"/>
        </w:rPr>
      </w:pPr>
      <w:r>
        <w:rPr>
          <w:b/>
          <w:lang w:val="tt-RU"/>
        </w:rPr>
        <w:t>Без – яш</w:t>
      </w:r>
      <w:proofErr w:type="spellStart"/>
      <w:r>
        <w:rPr>
          <w:b/>
        </w:rPr>
        <w:t>ь</w:t>
      </w:r>
      <w:proofErr w:type="spellEnd"/>
      <w:r>
        <w:rPr>
          <w:b/>
          <w:lang w:val="tt-RU"/>
        </w:rPr>
        <w:t xml:space="preserve"> артистлар. (26 сә</w:t>
      </w:r>
      <w:r>
        <w:rPr>
          <w:rFonts w:ascii="Constantia" w:hAnsi="Constantia" w:cs="Constantia"/>
          <w:b/>
          <w:lang w:val="tt-RU"/>
        </w:rPr>
        <w:t>г.)</w:t>
      </w:r>
    </w:p>
    <w:p w:rsidR="00D76019" w:rsidRDefault="00D76019" w:rsidP="00D76019">
      <w:pPr>
        <w:tabs>
          <w:tab w:val="num" w:pos="-851"/>
        </w:tabs>
        <w:jc w:val="both"/>
        <w:rPr>
          <w:lang w:val="tt-RU"/>
        </w:rPr>
      </w:pPr>
      <w:r>
        <w:rPr>
          <w:lang w:val="tt-RU"/>
        </w:rPr>
        <w:t>Укучыларның</w:t>
      </w:r>
      <w:r>
        <w:rPr>
          <w:rFonts w:ascii="Constantia" w:hAnsi="Constantia" w:cs="Constantia"/>
          <w:lang w:val="tt-RU"/>
        </w:rPr>
        <w:t xml:space="preserve">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нгатьле с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м к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некм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рен </w:t>
      </w:r>
      <w:r>
        <w:rPr>
          <w:lang w:val="tt-RU"/>
        </w:rPr>
        <w:t>үстерү</w:t>
      </w:r>
      <w:r>
        <w:rPr>
          <w:rFonts w:ascii="Constantia" w:hAnsi="Constantia" w:cs="Constantia"/>
          <w:lang w:val="tt-RU"/>
        </w:rPr>
        <w:t>.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серл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рен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 Киен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-биз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 xml:space="preserve"> осталыгы турында с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ш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,  чыгышлар карау.</w:t>
      </w:r>
    </w:p>
    <w:p w:rsidR="00D76019" w:rsidRDefault="00D76019" w:rsidP="00D76019">
      <w:pPr>
        <w:tabs>
          <w:tab w:val="num" w:pos="-851"/>
        </w:tabs>
        <w:jc w:val="both"/>
        <w:rPr>
          <w:lang w:val="tt-RU"/>
        </w:rPr>
      </w:pPr>
      <w:r>
        <w:rPr>
          <w:lang w:val="tt-RU"/>
        </w:rPr>
        <w:t>Татар халык иҗ</w:t>
      </w:r>
      <w:r>
        <w:rPr>
          <w:rFonts w:ascii="Constantia" w:hAnsi="Constantia" w:cs="Constantia"/>
          <w:lang w:val="tt-RU"/>
        </w:rPr>
        <w:t>аты бел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 танышу. Татар халык и</w:t>
      </w:r>
      <w:r>
        <w:rPr>
          <w:lang w:val="tt-RU"/>
        </w:rPr>
        <w:t>җ</w:t>
      </w:r>
      <w:r>
        <w:rPr>
          <w:rFonts w:ascii="Constantia" w:hAnsi="Constantia" w:cs="Constantia"/>
          <w:lang w:val="tt-RU"/>
        </w:rPr>
        <w:t>атыны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зенч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лекл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рен билгел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. Индивидуаль 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вешт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җ</w:t>
      </w:r>
      <w:r>
        <w:rPr>
          <w:rFonts w:ascii="Constantia" w:hAnsi="Constantia" w:cs="Constantia"/>
          <w:lang w:val="tt-RU"/>
        </w:rPr>
        <w:t>ырлар, биюл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 Киемн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. Галия Кайбицкая бел</w:t>
      </w:r>
      <w:r>
        <w:rPr>
          <w:lang w:val="tt-RU"/>
        </w:rPr>
        <w:t>ән танышу.</w:t>
      </w:r>
    </w:p>
    <w:p w:rsidR="00D76019" w:rsidRDefault="00D76019" w:rsidP="00D76019">
      <w:pPr>
        <w:pStyle w:val="af"/>
        <w:numPr>
          <w:ilvl w:val="0"/>
          <w:numId w:val="5"/>
        </w:numPr>
        <w:tabs>
          <w:tab w:val="num" w:pos="-851"/>
        </w:tabs>
        <w:ind w:left="0" w:firstLine="0"/>
        <w:jc w:val="both"/>
        <w:rPr>
          <w:b/>
          <w:lang w:val="tt-RU"/>
        </w:rPr>
      </w:pPr>
      <w:r>
        <w:rPr>
          <w:b/>
          <w:lang w:val="tt-RU"/>
        </w:rPr>
        <w:lastRenderedPageBreak/>
        <w:t>Сә</w:t>
      </w:r>
      <w:r>
        <w:rPr>
          <w:rFonts w:ascii="Constantia" w:hAnsi="Constantia" w:cs="Constantia"/>
          <w:b/>
          <w:lang w:val="tt-RU"/>
        </w:rPr>
        <w:t>хн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 xml:space="preserve"> уеннары-32с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г.</w:t>
      </w:r>
    </w:p>
    <w:p w:rsidR="00D76019" w:rsidRDefault="00D76019" w:rsidP="00D76019">
      <w:pPr>
        <w:pStyle w:val="af"/>
        <w:tabs>
          <w:tab w:val="num" w:pos="-851"/>
        </w:tabs>
        <w:ind w:left="0"/>
        <w:jc w:val="both"/>
        <w:rPr>
          <w:lang w:val="tt-RU"/>
        </w:rPr>
      </w:pPr>
      <w:r>
        <w:rPr>
          <w:lang w:val="tt-RU"/>
        </w:rPr>
        <w:t>Татар халкының</w:t>
      </w:r>
      <w:r>
        <w:rPr>
          <w:rFonts w:ascii="Constantia" w:hAnsi="Constantia" w:cs="Constantia"/>
          <w:lang w:val="tt-RU"/>
        </w:rPr>
        <w:t xml:space="preserve">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уеннары, такмак, такмаза, тел шомарткычлар турында 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гълумат бир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 xml:space="preserve">чен куелган уеннарны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,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кую.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Балаларны парлы, кү</w:t>
      </w:r>
      <w:r>
        <w:rPr>
          <w:rFonts w:ascii="Constantia" w:hAnsi="Constantia" w:cs="Constantia"/>
          <w:lang w:val="tt-RU"/>
        </w:rPr>
        <w:t>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к биюл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рг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т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 xml:space="preserve"> (бию элементларын кабатлау, к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йг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басу, киемн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). Б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мн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чыгыш ясау</w:t>
      </w:r>
      <w:r>
        <w:rPr>
          <w:lang w:val="tt-RU"/>
        </w:rPr>
        <w:t>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b/>
          <w:lang w:val="tt-RU"/>
        </w:rPr>
      </w:pPr>
      <w:r>
        <w:rPr>
          <w:b/>
          <w:lang w:val="tt-RU"/>
        </w:rPr>
        <w:t>IV. Спорт – сә</w:t>
      </w:r>
      <w:r>
        <w:rPr>
          <w:rFonts w:ascii="Constantia" w:hAnsi="Constantia" w:cs="Constantia"/>
          <w:b/>
          <w:lang w:val="tt-RU"/>
        </w:rPr>
        <w:t>лам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тлек ул-12с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г.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Кызыклы спорт уеннары 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т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, к</w:t>
      </w:r>
      <w:r>
        <w:rPr>
          <w:lang w:val="tt-RU"/>
        </w:rPr>
        <w:t>үң</w:t>
      </w:r>
      <w:r>
        <w:rPr>
          <w:rFonts w:ascii="Constantia" w:hAnsi="Constantia" w:cs="Constantia"/>
          <w:lang w:val="tt-RU"/>
        </w:rPr>
        <w:t xml:space="preserve">елле ярыш-эстафета оештыру. Ярыш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чен к</w:t>
      </w:r>
      <w:r>
        <w:rPr>
          <w:lang w:val="tt-RU"/>
        </w:rPr>
        <w:t>иемнә</w:t>
      </w:r>
      <w:r>
        <w:rPr>
          <w:rFonts w:ascii="Constantia" w:hAnsi="Constantia" w:cs="Constantia"/>
          <w:lang w:val="tt-RU"/>
        </w:rPr>
        <w:t xml:space="preserve">р, эмблема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Спорт уеннары барышында тә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фесл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 вакытында катнашу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чен биючел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 xml:space="preserve">. </w:t>
      </w:r>
    </w:p>
    <w:p w:rsidR="00D76019" w:rsidRDefault="00D76019" w:rsidP="00D76019">
      <w:pPr>
        <w:pStyle w:val="af"/>
        <w:tabs>
          <w:tab w:val="left" w:pos="0"/>
        </w:tabs>
        <w:ind w:left="0"/>
        <w:jc w:val="both"/>
        <w:rPr>
          <w:b/>
          <w:lang w:val="tt-RU"/>
        </w:rPr>
      </w:pPr>
      <w:r>
        <w:rPr>
          <w:b/>
          <w:lang w:val="tt-RU"/>
        </w:rPr>
        <w:t>V. Яң</w:t>
      </w:r>
      <w:r>
        <w:rPr>
          <w:rFonts w:ascii="Constantia" w:hAnsi="Constantia" w:cs="Constantia"/>
          <w:b/>
          <w:lang w:val="tt-RU"/>
        </w:rPr>
        <w:t>а ел б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йр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мен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 xml:space="preserve"> театр-тамаша-16с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г.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Яң</w:t>
      </w:r>
      <w:r>
        <w:rPr>
          <w:rFonts w:ascii="Constantia" w:hAnsi="Constantia" w:cs="Constantia"/>
          <w:lang w:val="tt-RU"/>
        </w:rPr>
        <w:t>а ел б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мен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зерлек эшл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ре алып бару, киемн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“Яң</w:t>
      </w:r>
      <w:r>
        <w:rPr>
          <w:rFonts w:ascii="Constantia" w:hAnsi="Constantia" w:cs="Constantia"/>
          <w:lang w:val="tt-RU"/>
        </w:rPr>
        <w:t xml:space="preserve">а ел тамашасы”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кият-пьесаны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эчт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леге бел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 танышу. Рольл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рг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б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леп уку.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Спектакльне кабатлау. Музыка. Декорация. Киемнә</w:t>
      </w:r>
      <w:r>
        <w:rPr>
          <w:rFonts w:ascii="Constantia" w:hAnsi="Constantia" w:cs="Constantia"/>
          <w:lang w:val="tt-RU"/>
        </w:rPr>
        <w:t xml:space="preserve">р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. Я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>а ел б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менд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теат</w:t>
      </w:r>
      <w:r>
        <w:rPr>
          <w:lang w:val="tt-RU"/>
        </w:rPr>
        <w:t>р-тамашаны кую.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Җ</w:t>
      </w:r>
      <w:r>
        <w:rPr>
          <w:rFonts w:ascii="Constantia" w:hAnsi="Constantia" w:cs="Constantia"/>
          <w:lang w:val="tt-RU"/>
        </w:rPr>
        <w:t>ырлы</w:t>
      </w:r>
      <w:r>
        <w:rPr>
          <w:lang w:val="tt-RU"/>
        </w:rPr>
        <w:t>-биюле, такмаклы уеннар 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 Т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рле кич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уеннар бел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 катнашу. Бу уеннарны классташларына, кечкен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класс укучыларына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т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pStyle w:val="af"/>
        <w:tabs>
          <w:tab w:val="num" w:pos="-851"/>
          <w:tab w:val="left" w:pos="0"/>
        </w:tabs>
        <w:ind w:left="0"/>
        <w:jc w:val="both"/>
        <w:rPr>
          <w:b/>
          <w:lang w:val="tt-RU"/>
        </w:rPr>
      </w:pPr>
      <w:r>
        <w:rPr>
          <w:b/>
          <w:lang w:val="tt-RU"/>
        </w:rPr>
        <w:t>YI . “Театр атналыгы” -26сә</w:t>
      </w:r>
      <w:r>
        <w:rPr>
          <w:rFonts w:ascii="Constantia" w:hAnsi="Constantia" w:cs="Constantia"/>
          <w:b/>
          <w:lang w:val="tt-RU"/>
        </w:rPr>
        <w:t>г.</w:t>
      </w:r>
    </w:p>
    <w:p w:rsidR="00D76019" w:rsidRDefault="00D76019" w:rsidP="00D76019">
      <w:pPr>
        <w:pStyle w:val="af"/>
        <w:tabs>
          <w:tab w:val="num" w:pos="-851"/>
          <w:tab w:val="left" w:pos="0"/>
        </w:tabs>
        <w:ind w:left="0"/>
        <w:jc w:val="both"/>
        <w:rPr>
          <w:lang w:val="tt-RU"/>
        </w:rPr>
      </w:pPr>
      <w:r>
        <w:rPr>
          <w:lang w:val="tt-RU"/>
        </w:rPr>
        <w:t>Театр атналыгы оештыру (атналык программасы аерым тө</w:t>
      </w:r>
      <w:r>
        <w:rPr>
          <w:rFonts w:ascii="Constantia" w:hAnsi="Constantia" w:cs="Constantia"/>
          <w:lang w:val="tt-RU"/>
        </w:rPr>
        <w:t>зел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). “Театр ” конк</w:t>
      </w:r>
      <w:r>
        <w:rPr>
          <w:lang w:val="tt-RU"/>
        </w:rPr>
        <w:t>урсында катнашу ө</w:t>
      </w:r>
      <w:r>
        <w:rPr>
          <w:rFonts w:ascii="Constantia" w:hAnsi="Constantia" w:cs="Constantia"/>
          <w:lang w:val="tt-RU"/>
        </w:rPr>
        <w:t xml:space="preserve">чен Абдулла Алиш “Сертотмас 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рд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к”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кият-пьесасы бел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 танышу бел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н чыгышка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Балалар ө</w:t>
      </w:r>
      <w:r>
        <w:rPr>
          <w:rFonts w:ascii="Constantia" w:hAnsi="Constantia" w:cs="Constantia"/>
          <w:lang w:val="tt-RU"/>
        </w:rPr>
        <w:t xml:space="preserve">чен язылган </w:t>
      </w:r>
      <w:r>
        <w:rPr>
          <w:lang w:val="tt-RU"/>
        </w:rPr>
        <w:t>җ</w:t>
      </w:r>
      <w:r>
        <w:rPr>
          <w:rFonts w:ascii="Constantia" w:hAnsi="Constantia" w:cs="Constantia"/>
          <w:lang w:val="tt-RU"/>
        </w:rPr>
        <w:t>ырлар ты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>лау (караокедан). И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матур </w:t>
      </w:r>
      <w:r>
        <w:rPr>
          <w:lang w:val="tt-RU"/>
        </w:rPr>
        <w:t>җ</w:t>
      </w:r>
      <w:r>
        <w:rPr>
          <w:rFonts w:ascii="Constantia" w:hAnsi="Constantia" w:cs="Constantia"/>
          <w:lang w:val="tt-RU"/>
        </w:rPr>
        <w:t xml:space="preserve">ырларны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,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башкарырга (аерым, к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к)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зерл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 xml:space="preserve">. </w:t>
      </w:r>
      <w:r>
        <w:rPr>
          <w:lang w:val="tt-RU"/>
        </w:rPr>
        <w:t>Җ</w:t>
      </w:r>
      <w:r>
        <w:rPr>
          <w:rFonts w:ascii="Constantia" w:hAnsi="Constantia" w:cs="Constantia"/>
          <w:lang w:val="tt-RU"/>
        </w:rPr>
        <w:t>ырга карата киемн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 сайл</w:t>
      </w:r>
      <w:r>
        <w:rPr>
          <w:lang w:val="tt-RU"/>
        </w:rPr>
        <w:t>ау.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b/>
          <w:lang w:val="tt-RU"/>
        </w:rPr>
      </w:pPr>
      <w:r>
        <w:rPr>
          <w:b/>
          <w:lang w:val="tt-RU"/>
        </w:rPr>
        <w:t>YII  Г.Тукайның</w:t>
      </w:r>
      <w:r>
        <w:rPr>
          <w:rFonts w:ascii="Constantia" w:hAnsi="Constantia" w:cs="Constantia"/>
          <w:b/>
          <w:lang w:val="tt-RU"/>
        </w:rPr>
        <w:t xml:space="preserve"> с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хн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 xml:space="preserve"> 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с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рл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ре-8с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г.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b/>
          <w:lang w:val="tt-RU"/>
        </w:rPr>
      </w:pPr>
      <w:r>
        <w:rPr>
          <w:lang w:val="tt-RU"/>
        </w:rPr>
        <w:t>Г.Тукайның</w:t>
      </w:r>
      <w:r>
        <w:rPr>
          <w:rFonts w:ascii="Constantia" w:hAnsi="Constantia" w:cs="Constantia"/>
          <w:lang w:val="tt-RU"/>
        </w:rPr>
        <w:t xml:space="preserve"> 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рен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, аны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язу стилен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игътибарны юн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лт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 xml:space="preserve">.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ре аша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биятк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бб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т т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рбиял</w:t>
      </w:r>
      <w:r>
        <w:rPr>
          <w:lang w:val="tt-RU"/>
        </w:rPr>
        <w:t>әү</w:t>
      </w:r>
      <w:r>
        <w:rPr>
          <w:b/>
          <w:lang w:val="tt-RU"/>
        </w:rPr>
        <w:t xml:space="preserve"> 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b/>
          <w:lang w:val="tt-RU"/>
        </w:rPr>
        <w:t>YIII    Туган ягым – яшел бишек-20сә</w:t>
      </w:r>
      <w:r>
        <w:rPr>
          <w:rFonts w:ascii="Constantia" w:hAnsi="Constantia" w:cs="Constantia"/>
          <w:b/>
          <w:lang w:val="tt-RU"/>
        </w:rPr>
        <w:t>г</w:t>
      </w:r>
      <w:r>
        <w:rPr>
          <w:lang w:val="tt-RU"/>
        </w:rPr>
        <w:t xml:space="preserve"> 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Бү</w:t>
      </w:r>
      <w:r>
        <w:rPr>
          <w:rFonts w:ascii="Constantia" w:hAnsi="Constantia" w:cs="Constantia"/>
          <w:lang w:val="tt-RU"/>
        </w:rPr>
        <w:t xml:space="preserve">генге </w:t>
      </w:r>
      <w:r>
        <w:rPr>
          <w:lang w:val="tt-RU"/>
        </w:rPr>
        <w:t>кө</w:t>
      </w:r>
      <w:r>
        <w:rPr>
          <w:rFonts w:ascii="Constantia" w:hAnsi="Constantia" w:cs="Constantia"/>
          <w:lang w:val="tt-RU"/>
        </w:rPr>
        <w:t>нд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экологик проблема </w:t>
      </w:r>
      <w:r>
        <w:rPr>
          <w:lang w:val="tt-RU"/>
        </w:rPr>
        <w:t>һә</w:t>
      </w:r>
      <w:r>
        <w:rPr>
          <w:rFonts w:ascii="Constantia" w:hAnsi="Constantia" w:cs="Constantia"/>
          <w:lang w:val="tt-RU"/>
        </w:rPr>
        <w:t>м аны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әһә</w:t>
      </w:r>
      <w:r>
        <w:rPr>
          <w:rFonts w:ascii="Constantia" w:hAnsi="Constantia" w:cs="Constantia"/>
          <w:lang w:val="tt-RU"/>
        </w:rPr>
        <w:t xml:space="preserve">мияте. Табигатьне саклауга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леш керт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: тир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-юньне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чисталыгын саклау, агачлар утырту, чишм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рне чистарту, кошларга, </w:t>
      </w:r>
      <w:r>
        <w:rPr>
          <w:lang w:val="tt-RU"/>
        </w:rPr>
        <w:t>җә</w:t>
      </w:r>
      <w:r>
        <w:rPr>
          <w:rFonts w:ascii="Constantia" w:hAnsi="Constantia" w:cs="Constantia"/>
          <w:lang w:val="tt-RU"/>
        </w:rPr>
        <w:t>нлекл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рг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карата 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рх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тле булырга кир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клеген т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шендер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</w:t>
      </w:r>
    </w:p>
    <w:p w:rsidR="00D76019" w:rsidRDefault="00D76019" w:rsidP="00D76019">
      <w:pPr>
        <w:tabs>
          <w:tab w:val="num" w:pos="-851"/>
          <w:tab w:val="left" w:pos="0"/>
        </w:tabs>
        <w:jc w:val="both"/>
        <w:rPr>
          <w:lang w:val="tt-RU"/>
        </w:rPr>
      </w:pPr>
      <w:r>
        <w:rPr>
          <w:lang w:val="tt-RU"/>
        </w:rPr>
        <w:t>Экологик темага кичә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тк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. “Кошларны таны</w:t>
      </w:r>
      <w:r>
        <w:rPr>
          <w:lang w:val="tt-RU"/>
        </w:rPr>
        <w:t>йсың</w:t>
      </w:r>
      <w:r>
        <w:rPr>
          <w:rFonts w:ascii="Constantia" w:hAnsi="Constantia" w:cs="Constantia"/>
          <w:lang w:val="tt-RU"/>
        </w:rPr>
        <w:t>мы? дип исемл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нг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н музыкаль театр-тамаша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 xml:space="preserve">, чыгыш ясау. </w:t>
      </w:r>
      <w:r>
        <w:rPr>
          <w:lang w:val="tt-RU"/>
        </w:rPr>
        <w:t>Якташыбыз курчакларга җан өргән артист- Фуат Таһиров белән танышу.</w:t>
      </w:r>
    </w:p>
    <w:p w:rsidR="00D76019" w:rsidRDefault="00D76019" w:rsidP="00D76019">
      <w:pPr>
        <w:pStyle w:val="af"/>
        <w:tabs>
          <w:tab w:val="left" w:pos="0"/>
        </w:tabs>
        <w:ind w:left="0"/>
        <w:jc w:val="both"/>
        <w:rPr>
          <w:lang w:val="tt-RU"/>
        </w:rPr>
      </w:pPr>
      <w:r>
        <w:rPr>
          <w:b/>
          <w:lang w:val="tt-RU"/>
        </w:rPr>
        <w:t>IX.  Йомгаклау.-2сә</w:t>
      </w:r>
      <w:r>
        <w:rPr>
          <w:rFonts w:ascii="Constantia" w:hAnsi="Constantia" w:cs="Constantia"/>
          <w:b/>
          <w:lang w:val="tt-RU"/>
        </w:rPr>
        <w:t>г</w:t>
      </w:r>
    </w:p>
    <w:p w:rsidR="00D76019" w:rsidRDefault="00D76019" w:rsidP="00D76019">
      <w:pPr>
        <w:tabs>
          <w:tab w:val="left" w:pos="0"/>
        </w:tabs>
        <w:rPr>
          <w:b/>
          <w:color w:val="002060"/>
          <w:lang w:val="tt-RU"/>
        </w:rPr>
      </w:pPr>
    </w:p>
    <w:p w:rsidR="00D76019" w:rsidRDefault="00D76019" w:rsidP="00D76019">
      <w:pPr>
        <w:tabs>
          <w:tab w:val="left" w:pos="0"/>
        </w:tabs>
        <w:jc w:val="center"/>
        <w:rPr>
          <w:b/>
          <w:color w:val="002060"/>
          <w:lang w:val="tt-RU"/>
        </w:rPr>
      </w:pPr>
    </w:p>
    <w:p w:rsidR="00D76019" w:rsidRDefault="00D76019" w:rsidP="00D76019">
      <w:pPr>
        <w:tabs>
          <w:tab w:val="left" w:pos="0"/>
        </w:tabs>
        <w:jc w:val="center"/>
        <w:rPr>
          <w:b/>
          <w:lang w:val="tt-RU"/>
        </w:rPr>
      </w:pPr>
      <w:r>
        <w:rPr>
          <w:b/>
          <w:lang w:val="tt-RU"/>
        </w:rPr>
        <w:t>Тематик планлаштыру</w:t>
      </w:r>
    </w:p>
    <w:p w:rsidR="00D76019" w:rsidRDefault="00D76019" w:rsidP="00D76019">
      <w:pPr>
        <w:tabs>
          <w:tab w:val="left" w:pos="0"/>
        </w:tabs>
        <w:jc w:val="center"/>
        <w:rPr>
          <w:b/>
          <w:color w:val="FF0000"/>
          <w:lang w:val="tt-RU"/>
        </w:rPr>
      </w:pPr>
    </w:p>
    <w:tbl>
      <w:tblPr>
        <w:tblStyle w:val="af0"/>
        <w:tblpPr w:leftFromText="180" w:rightFromText="180" w:vertAnchor="text" w:horzAnchor="page" w:tblpX="960" w:tblpY="110"/>
        <w:tblW w:w="10170" w:type="dxa"/>
        <w:tblLayout w:type="fixed"/>
        <w:tblLook w:val="01E0"/>
      </w:tblPr>
      <w:tblGrid>
        <w:gridCol w:w="533"/>
        <w:gridCol w:w="3249"/>
        <w:gridCol w:w="9"/>
        <w:gridCol w:w="992"/>
        <w:gridCol w:w="38"/>
        <w:gridCol w:w="813"/>
        <w:gridCol w:w="419"/>
        <w:gridCol w:w="6"/>
        <w:gridCol w:w="1276"/>
        <w:gridCol w:w="277"/>
        <w:gridCol w:w="6"/>
        <w:gridCol w:w="1134"/>
        <w:gridCol w:w="1418"/>
      </w:tblGrid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ind w:left="-44" w:firstLine="44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№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Эш төре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Гомуми сәг. саны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Теоретик сәг. саны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 xml:space="preserve">Практик сәг. </w:t>
            </w:r>
          </w:p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Число</w:t>
            </w:r>
          </w:p>
        </w:tc>
      </w:tr>
      <w:tr w:rsidR="00D76019" w:rsidTr="00D76019">
        <w:trPr>
          <w:trHeight w:val="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I.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Кереш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both"/>
              <w:rPr>
                <w:lang w:val="tt-RU"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both"/>
              <w:rPr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both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Укучыларны туплау. Түгәрәкнең эш планы белән таныштыру. Инструктаж үткәрү.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II.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Без – яшь артистлар.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Сәнгат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val="tt-RU" w:eastAsia="en-US"/>
              </w:rPr>
              <w:t>ле сөйләм күнекмәләрен үстерү.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Сәхнә серләренә өйрәнү. </w:t>
            </w:r>
            <w:r>
              <w:rPr>
                <w:lang w:val="tt-RU" w:eastAsia="en-US"/>
              </w:rPr>
              <w:lastRenderedPageBreak/>
              <w:t>Видеоязмалар карау.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Pr="00D76019" w:rsidRDefault="00D76019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Киенү-бизәнү осталыгы. Декора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иянең роле.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Әкиятләрдән өзекләр сәхнәләштерү. (Укучыларның иҗади эшләре.)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Әкиятләрдән өзекләр сәхнәләштерү. (Укучыларның иҗади эшләре.)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халык иҗаты. Җырлар тыңлау.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халык җыры өйрәнү.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халык биюе (кызлар өчен).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Г.Кайбицкаяның иҗаты белән танышу. Рол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val="tt-RU" w:eastAsia="en-US"/>
              </w:rPr>
              <w:t>ләре 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11.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Районыбызның Г.Кайбицкая музеена экскурсия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халык биюе (кызлар өчен).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халык биюе (малайлар өчен).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Татар халык биюе (малайлар өчен).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Сәхнә уеннары-32сәг.(10сәг)</w:t>
            </w: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Такмак, такмаза, тел шомарткычлар.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Габдулла Тукай әкиятләре һәм шигырьләрен сәхнәләштерү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енарийны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Сценарийны кабатлау. Хәрәкәтләрне, бию өлешләрен 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19.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енарийны кабатлау. Музыкал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val="tt-RU" w:eastAsia="en-US"/>
              </w:rPr>
              <w:t xml:space="preserve"> бизәлеш.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63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Спорт – сәламәтлек ул-12сәг.</w:t>
            </w:r>
          </w:p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Җитезлеккә уеннар өйрәнү.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</w:tr>
      <w:tr w:rsidR="00D76019" w:rsidTr="00D76019">
        <w:trPr>
          <w:trHeight w:val="1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Җитезлеккә уеннар өйрәнү.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</w:tr>
      <w:tr w:rsidR="00D76019" w:rsidTr="00D76019">
        <w:trPr>
          <w:trHeight w:val="1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Ярыш-эстафетага әзерләнү. Эмблема. Киемнәр.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</w:tr>
      <w:tr w:rsidR="00D76019" w:rsidTr="00D76019">
        <w:trPr>
          <w:trHeight w:val="1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Ярыш-эстафета.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</w:tr>
      <w:tr w:rsidR="00D76019" w:rsidTr="00D76019">
        <w:trPr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b/>
                <w:lang w:val="tt-RU" w:eastAsia="en-US"/>
              </w:rPr>
            </w:pPr>
            <w:r>
              <w:rPr>
                <w:lang w:val="tt-RU" w:eastAsia="en-US"/>
              </w:rPr>
              <w:t>Саф һавада уеннар.</w:t>
            </w:r>
          </w:p>
        </w:tc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</w:tr>
      <w:tr w:rsidR="00D76019" w:rsidTr="00D76019">
        <w:trPr>
          <w:trHeight w:val="3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Яңа ел бәйрәменә театр-тамаша-16сәг.</w:t>
            </w:r>
          </w:p>
        </w:tc>
        <w:tc>
          <w:tcPr>
            <w:tcW w:w="2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“Яңа ел тамашасы” әкият-пьесаның эчтәлеге белән танышу. Рольләргә бүлеп уку.</w:t>
            </w:r>
          </w:p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С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енарийны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lastRenderedPageBreak/>
              <w:t>26.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енарийны кабатлау. Хәрәкәтләр.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27.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енарийны кабатлау. Музыка.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28.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</w:t>
            </w:r>
            <w:proofErr w:type="spellStart"/>
            <w:r>
              <w:rPr>
                <w:lang w:eastAsia="en-US"/>
              </w:rPr>
              <w:t>ц</w:t>
            </w:r>
            <w:proofErr w:type="spellEnd"/>
            <w:r>
              <w:rPr>
                <w:lang w:val="tt-RU" w:eastAsia="en-US"/>
              </w:rPr>
              <w:t>енарийны кабатлау. Хәрәкәтләр, музыка.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29.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Яңа ел тамашасын күрсәтү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30.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“Кыш бабайда кунакта” әкият- кичә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Сәхнә уеннары-22сәг.(22сәг)</w:t>
            </w: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Төрле уеннар белән танышу, уйнау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32.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Парлы бию. “Кармакчы”.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Биюләр турында. Парлы бию. “Кармакчы”.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Парлы бию. “Су юлында”.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Музыкаль әсәрләр башкару. Парлы бию. “Су юлында”.(дәвам итү)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Күмәк заманча бию. Зонтиклар биюе.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Заманча биюләр. Зонтиклар биюе.(дәвам итү)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Күмәк биюләр. Зонтиклар биюе.(дәвам итү)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39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Күмәк заманча бию. Зонтиклар биюе.(Чыгыш ясау)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Сәхнә уеннары.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Күңелле  ял сәгате.</w:t>
            </w:r>
          </w:p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“Театр атналыгы” -26сәг.</w:t>
            </w: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А.Алишның “Сертотмас үрдәк” театр-тамашаның эчтәлеге белән танышу. Рольләргә бүлеп уку.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Сәнгатьле уку буенча эш.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Театрны кабатлау. Хәрәкәтләр. Музыка.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Киемнәр әзерләү.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46.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Театр атналынгына әзерлек.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Театр атналыгы. Конкурста катнашу.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Театр атналыгы. “Мәктәп кыңгыраулары” конкурсында катнашу.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Балалар өчен җырлар тыңлау.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Җыр өйрәнү. Караокега кушылып җырлау.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lastRenderedPageBreak/>
              <w:t>51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Балалар өчен хәрәкәтле җырлар 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Pr="00D76019" w:rsidRDefault="00D76019">
            <w:pPr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Кечкенә сәхнә әсәрләрен башкару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“Язын минем туган авылым”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ind w:right="-250"/>
              <w:jc w:val="center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Г.Тукайның сәхнә әсәрләре-8сәг.</w:t>
            </w: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Г.Тукай әкиятләрен сәхнәләштерү”Су анасы”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Г.Тукай әкиятләрен сәхнәләштерү”Шүрәле”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Г.Тукай әкиятләрен сәхнәләштерү”Кәҗә белән Сарык әкияте”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Туган ягым 20сәг</w:t>
            </w: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Үзебезнең туган ягыбыз турында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“Кошларны таныйсызмы?” музыкал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>тамашаның эчтәлеге белән танышу. Рол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val="tt-RU" w:eastAsia="en-US"/>
              </w:rPr>
              <w:t>ләргә бүлеп уку.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59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Театрны кабатлау. Хәрәкәтләр. Музыка.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“Туган ягым – яшел бишек” темасына кичә.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Табигат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val="tt-RU" w:eastAsia="en-US"/>
              </w:rPr>
              <w:t>кә экскурсия. Чишмәләрне чистарту.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Казан театрлары белән танышу. Экскурсия.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Дөн</w:t>
            </w:r>
            <w:proofErr w:type="spellStart"/>
            <w:r>
              <w:rPr>
                <w:lang w:eastAsia="en-US"/>
              </w:rPr>
              <w:t>ь</w:t>
            </w:r>
            <w:proofErr w:type="spellEnd"/>
            <w:r>
              <w:rPr>
                <w:lang w:val="tt-RU" w:eastAsia="en-US"/>
              </w:rPr>
              <w:t>я халык театрлары белән танышу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64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Якташыбыз курчакларга җан өргән артист- Фуат Таһиров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65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 xml:space="preserve">“Мин һәм театр” төркем белән </w:t>
            </w:r>
            <w:r>
              <w:rPr>
                <w:lang w:eastAsia="en-US"/>
              </w:rPr>
              <w:t>презентация</w:t>
            </w:r>
            <w:r>
              <w:rPr>
                <w:lang w:val="tt-RU" w:eastAsia="en-US"/>
              </w:rPr>
              <w:t xml:space="preserve"> ясау, анализ.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66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Эшләгән эшләргә анализ, нәтиҗә.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  <w:tr w:rsidR="00D76019" w:rsidTr="00D76019">
        <w:tc>
          <w:tcPr>
            <w:tcW w:w="101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b/>
                <w:lang w:val="tt-RU" w:eastAsia="en-US"/>
              </w:rPr>
              <w:t>Йомгаклау.-</w:t>
            </w:r>
            <w:r>
              <w:rPr>
                <w:b/>
                <w:lang w:eastAsia="en-US"/>
              </w:rPr>
              <w:t>2</w:t>
            </w:r>
            <w:r>
              <w:rPr>
                <w:b/>
                <w:lang w:val="tt-RU" w:eastAsia="en-US"/>
              </w:rPr>
              <w:t>сәг.</w:t>
            </w:r>
          </w:p>
        </w:tc>
      </w:tr>
      <w:tr w:rsidR="00D76019" w:rsidTr="00D76019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67</w:t>
            </w:r>
          </w:p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Күңелле ял.</w:t>
            </w:r>
          </w:p>
          <w:p w:rsidR="00D76019" w:rsidRDefault="00D76019">
            <w:pPr>
              <w:tabs>
                <w:tab w:val="left" w:pos="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Саф һавада уеннар.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-108"/>
              </w:tabs>
              <w:ind w:left="-108"/>
              <w:jc w:val="center"/>
              <w:rPr>
                <w:lang w:val="tt-RU"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019" w:rsidRDefault="00D76019">
            <w:pPr>
              <w:tabs>
                <w:tab w:val="left" w:pos="0"/>
              </w:tabs>
              <w:jc w:val="center"/>
              <w:rPr>
                <w:lang w:val="tt-RU" w:eastAsia="en-US"/>
              </w:rPr>
            </w:pPr>
          </w:p>
        </w:tc>
      </w:tr>
    </w:tbl>
    <w:p w:rsidR="00D76019" w:rsidRDefault="00D76019" w:rsidP="00D76019">
      <w:pPr>
        <w:tabs>
          <w:tab w:val="left" w:pos="0"/>
        </w:tabs>
        <w:spacing w:line="480" w:lineRule="auto"/>
        <w:rPr>
          <w:b/>
          <w:lang w:val="tt-RU"/>
        </w:rPr>
      </w:pPr>
    </w:p>
    <w:p w:rsidR="00D76019" w:rsidRDefault="00D76019" w:rsidP="00D76019">
      <w:pPr>
        <w:tabs>
          <w:tab w:val="left" w:pos="0"/>
        </w:tabs>
        <w:spacing w:line="480" w:lineRule="auto"/>
        <w:rPr>
          <w:b/>
          <w:lang w:val="tt-RU"/>
        </w:rPr>
      </w:pPr>
      <w:r>
        <w:rPr>
          <w:b/>
          <w:lang w:val="tt-RU"/>
        </w:rPr>
        <w:t>Кө</w:t>
      </w:r>
      <w:r>
        <w:rPr>
          <w:rFonts w:ascii="Constantia" w:hAnsi="Constantia" w:cs="Constantia"/>
          <w:b/>
          <w:lang w:val="tt-RU"/>
        </w:rPr>
        <w:t>телг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н н</w:t>
      </w:r>
      <w:r>
        <w:rPr>
          <w:b/>
          <w:lang w:val="tt-RU"/>
        </w:rPr>
        <w:t>ә</w:t>
      </w:r>
      <w:r>
        <w:rPr>
          <w:rFonts w:ascii="Constantia" w:hAnsi="Constantia" w:cs="Constantia"/>
          <w:b/>
          <w:lang w:val="tt-RU"/>
        </w:rPr>
        <w:t>ти</w:t>
      </w:r>
      <w:r>
        <w:rPr>
          <w:b/>
          <w:lang w:val="tt-RU"/>
        </w:rPr>
        <w:t>җә</w:t>
      </w:r>
      <w:r>
        <w:rPr>
          <w:rFonts w:ascii="Constantia" w:hAnsi="Constantia" w:cs="Constantia"/>
          <w:b/>
          <w:lang w:val="tt-RU"/>
        </w:rPr>
        <w:t>:</w:t>
      </w:r>
    </w:p>
    <w:p w:rsidR="00D76019" w:rsidRDefault="00D76019" w:rsidP="00D76019">
      <w:pPr>
        <w:tabs>
          <w:tab w:val="left" w:pos="0"/>
        </w:tabs>
        <w:rPr>
          <w:lang w:val="tt-RU"/>
        </w:rPr>
      </w:pPr>
      <w:r>
        <w:rPr>
          <w:lang w:val="tt-RU"/>
        </w:rPr>
        <w:t>-укучыларда драма ә</w:t>
      </w:r>
      <w:r>
        <w:rPr>
          <w:rFonts w:ascii="Constantia" w:hAnsi="Constantia" w:cs="Constantia"/>
          <w:lang w:val="tt-RU"/>
        </w:rPr>
        <w:t>с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рен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карата м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х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бб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т т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рбиял</w:t>
      </w:r>
      <w:r>
        <w:rPr>
          <w:lang w:val="tt-RU"/>
        </w:rPr>
        <w:t>әү</w:t>
      </w:r>
      <w:r>
        <w:rPr>
          <w:rFonts w:ascii="Constantia" w:hAnsi="Constantia" w:cs="Constantia"/>
          <w:lang w:val="tt-RU"/>
        </w:rPr>
        <w:t>;</w:t>
      </w:r>
    </w:p>
    <w:p w:rsidR="00D76019" w:rsidRDefault="00D76019" w:rsidP="00D76019">
      <w:pPr>
        <w:tabs>
          <w:tab w:val="left" w:pos="0"/>
        </w:tabs>
        <w:rPr>
          <w:lang w:val="tt-RU"/>
        </w:rPr>
      </w:pPr>
      <w:r>
        <w:rPr>
          <w:lang w:val="tt-RU"/>
        </w:rPr>
        <w:t>- татар халык авыз иҗ</w:t>
      </w:r>
      <w:r>
        <w:rPr>
          <w:rFonts w:ascii="Constantia" w:hAnsi="Constantia" w:cs="Constantia"/>
          <w:lang w:val="tt-RU"/>
        </w:rPr>
        <w:t>атыны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 xml:space="preserve"> жанр т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рлелеге бел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 таныштыру;</w:t>
      </w:r>
    </w:p>
    <w:p w:rsidR="00D76019" w:rsidRDefault="00D76019" w:rsidP="00D76019">
      <w:pPr>
        <w:tabs>
          <w:tab w:val="left" w:pos="0"/>
        </w:tabs>
        <w:rPr>
          <w:lang w:val="tt-RU"/>
        </w:rPr>
      </w:pPr>
      <w:r>
        <w:rPr>
          <w:lang w:val="tt-RU"/>
        </w:rPr>
        <w:t>- сә</w:t>
      </w:r>
      <w:r>
        <w:rPr>
          <w:rFonts w:ascii="Constantia" w:hAnsi="Constantia" w:cs="Constantia"/>
          <w:lang w:val="tt-RU"/>
        </w:rPr>
        <w:t>хн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з-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зе</w:t>
      </w:r>
      <w:r>
        <w:rPr>
          <w:lang w:val="tt-RU"/>
        </w:rPr>
        <w:t>ң</w:t>
      </w:r>
      <w:r>
        <w:rPr>
          <w:rFonts w:ascii="Constantia" w:hAnsi="Constantia" w:cs="Constantia"/>
          <w:lang w:val="tt-RU"/>
        </w:rPr>
        <w:t>не д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 xml:space="preserve">рес, иркен  тоту, аралашу 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д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бен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 </w:t>
      </w:r>
      <w:r>
        <w:rPr>
          <w:lang w:val="tt-RU"/>
        </w:rPr>
        <w:t>ө</w:t>
      </w:r>
      <w:r>
        <w:rPr>
          <w:rFonts w:ascii="Constantia" w:hAnsi="Constantia" w:cs="Constantia"/>
          <w:lang w:val="tt-RU"/>
        </w:rPr>
        <w:t>йр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>н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;</w:t>
      </w:r>
    </w:p>
    <w:p w:rsidR="00D76019" w:rsidRDefault="00D76019" w:rsidP="00D76019">
      <w:pPr>
        <w:tabs>
          <w:tab w:val="left" w:pos="0"/>
        </w:tabs>
        <w:rPr>
          <w:lang w:val="tt-RU"/>
        </w:rPr>
      </w:pPr>
      <w:r>
        <w:rPr>
          <w:lang w:val="tt-RU"/>
        </w:rPr>
        <w:t>-сө</w:t>
      </w:r>
      <w:r>
        <w:rPr>
          <w:rFonts w:ascii="Constantia" w:hAnsi="Constantia" w:cs="Constantia"/>
          <w:lang w:val="tt-RU"/>
        </w:rPr>
        <w:t>йл</w:t>
      </w:r>
      <w:r>
        <w:rPr>
          <w:lang w:val="tt-RU"/>
        </w:rPr>
        <w:t>ә</w:t>
      </w:r>
      <w:r>
        <w:rPr>
          <w:rFonts w:ascii="Constantia" w:hAnsi="Constantia" w:cs="Constantia"/>
          <w:lang w:val="tt-RU"/>
        </w:rPr>
        <w:t xml:space="preserve">м  </w:t>
      </w:r>
      <w:r>
        <w:rPr>
          <w:lang w:val="tt-RU"/>
        </w:rPr>
        <w:t>телен ү</w:t>
      </w:r>
      <w:r>
        <w:rPr>
          <w:rFonts w:ascii="Constantia" w:hAnsi="Constantia" w:cs="Constantia"/>
          <w:lang w:val="tt-RU"/>
        </w:rPr>
        <w:t>стер</w:t>
      </w:r>
      <w:r>
        <w:rPr>
          <w:lang w:val="tt-RU"/>
        </w:rPr>
        <w:t>ү</w:t>
      </w:r>
      <w:r>
        <w:rPr>
          <w:rFonts w:ascii="Constantia" w:hAnsi="Constantia" w:cs="Constantia"/>
          <w:lang w:val="tt-RU"/>
        </w:rPr>
        <w:t>;</w:t>
      </w:r>
    </w:p>
    <w:p w:rsidR="00D76019" w:rsidRDefault="00D76019" w:rsidP="00D76019">
      <w:pPr>
        <w:tabs>
          <w:tab w:val="left" w:pos="0"/>
        </w:tabs>
        <w:rPr>
          <w:lang w:val="tt-RU"/>
        </w:rPr>
      </w:pPr>
      <w:r>
        <w:rPr>
          <w:lang w:val="tt-RU"/>
        </w:rPr>
        <w:t>- алдагы уку елына бурыч һә</w:t>
      </w:r>
      <w:r>
        <w:rPr>
          <w:rFonts w:ascii="Constantia" w:hAnsi="Constantia" w:cs="Constantia"/>
          <w:lang w:val="tt-RU"/>
        </w:rPr>
        <w:t>м максатларны билгел</w:t>
      </w:r>
      <w:r>
        <w:rPr>
          <w:lang w:val="tt-RU"/>
        </w:rPr>
        <w:t>әү</w:t>
      </w:r>
    </w:p>
    <w:p w:rsidR="00D76019" w:rsidRDefault="00D76019" w:rsidP="00D76019">
      <w:pPr>
        <w:tabs>
          <w:tab w:val="left" w:pos="0"/>
        </w:tabs>
        <w:rPr>
          <w:lang w:val="tt-RU"/>
        </w:rPr>
      </w:pPr>
    </w:p>
    <w:p w:rsidR="00D76019" w:rsidRDefault="00D76019" w:rsidP="00D76019">
      <w:pPr>
        <w:tabs>
          <w:tab w:val="left" w:pos="0"/>
        </w:tabs>
        <w:rPr>
          <w:lang w:val="tt-RU"/>
        </w:rPr>
      </w:pPr>
    </w:p>
    <w:p w:rsidR="00D76019" w:rsidRDefault="00D76019" w:rsidP="00D76019">
      <w:pPr>
        <w:tabs>
          <w:tab w:val="left" w:pos="0"/>
        </w:tabs>
        <w:rPr>
          <w:lang w:val="tt-RU"/>
        </w:rPr>
      </w:pPr>
    </w:p>
    <w:p w:rsidR="00D76019" w:rsidRDefault="00D76019" w:rsidP="00D76019">
      <w:pPr>
        <w:tabs>
          <w:tab w:val="left" w:pos="0"/>
        </w:tabs>
        <w:rPr>
          <w:lang w:val="tt-RU"/>
        </w:rPr>
      </w:pPr>
    </w:p>
    <w:p w:rsidR="00D76019" w:rsidRDefault="00D76019" w:rsidP="00D76019">
      <w:pPr>
        <w:tabs>
          <w:tab w:val="left" w:pos="0"/>
        </w:tabs>
        <w:rPr>
          <w:lang w:val="tt-RU"/>
        </w:rPr>
      </w:pPr>
    </w:p>
    <w:p w:rsidR="003D48BD" w:rsidRPr="00D76019" w:rsidRDefault="003D48BD">
      <w:pPr>
        <w:rPr>
          <w:lang w:val="tt-RU"/>
        </w:rPr>
      </w:pPr>
    </w:p>
    <w:sectPr w:rsidR="003D48BD" w:rsidRPr="00D76019" w:rsidSect="003D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D351C"/>
    <w:multiLevelType w:val="multilevel"/>
    <w:tmpl w:val="4936F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12576"/>
    <w:multiLevelType w:val="hybridMultilevel"/>
    <w:tmpl w:val="A884796A"/>
    <w:lvl w:ilvl="0" w:tplc="F2CACFC8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</w:lvl>
    <w:lvl w:ilvl="1" w:tplc="04190019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">
    <w:nsid w:val="4F9E1A05"/>
    <w:multiLevelType w:val="multilevel"/>
    <w:tmpl w:val="AFF49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compat/>
  <w:rsids>
    <w:rsidRoot w:val="00D76019"/>
    <w:rsid w:val="003D48BD"/>
    <w:rsid w:val="006545B5"/>
    <w:rsid w:val="00BF3050"/>
    <w:rsid w:val="00D76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76019"/>
    <w:pPr>
      <w:keepNext/>
      <w:suppressAutoHyphens/>
      <w:ind w:left="360"/>
      <w:outlineLvl w:val="2"/>
    </w:pPr>
    <w:rPr>
      <w:b/>
      <w:sz w:val="28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D76019"/>
    <w:pPr>
      <w:keepNext/>
      <w:suppressAutoHyphens/>
      <w:ind w:left="3228" w:hanging="360"/>
      <w:outlineLvl w:val="3"/>
    </w:pPr>
    <w:rPr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D76019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D7601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3">
    <w:name w:val="Обычный (веб) Знак"/>
    <w:basedOn w:val="a0"/>
    <w:link w:val="a4"/>
    <w:semiHidden/>
    <w:locked/>
    <w:rsid w:val="00D76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3"/>
    <w:semiHidden/>
    <w:unhideWhenUsed/>
    <w:rsid w:val="00D76019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D7601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6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760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760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76019"/>
    <w:pPr>
      <w:ind w:firstLine="108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76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60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601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Без интервала Знак"/>
    <w:basedOn w:val="a0"/>
    <w:link w:val="ae"/>
    <w:uiPriority w:val="1"/>
    <w:locked/>
    <w:rsid w:val="00D76019"/>
    <w:rPr>
      <w:rFonts w:ascii="Calibri" w:eastAsia="Times New Roman" w:hAnsi="Calibri" w:cs="Times New Roman"/>
      <w:lang w:eastAsia="ru-RU"/>
    </w:rPr>
  </w:style>
  <w:style w:type="paragraph" w:styleId="ae">
    <w:name w:val="No Spacing"/>
    <w:link w:val="ad"/>
    <w:uiPriority w:val="1"/>
    <w:qFormat/>
    <w:rsid w:val="00D760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D76019"/>
    <w:pPr>
      <w:ind w:left="720"/>
      <w:contextualSpacing/>
    </w:pPr>
  </w:style>
  <w:style w:type="table" w:styleId="af0">
    <w:name w:val="Table Grid"/>
    <w:basedOn w:val="a1"/>
    <w:uiPriority w:val="59"/>
    <w:rsid w:val="00D7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0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2090</Words>
  <Characters>11917</Characters>
  <Application>Microsoft Office Word</Application>
  <DocSecurity>0</DocSecurity>
  <Lines>99</Lines>
  <Paragraphs>27</Paragraphs>
  <ScaleCrop>false</ScaleCrop>
  <Company/>
  <LinksUpToDate>false</LinksUpToDate>
  <CharactersWithSpaces>13980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 Камалиева</dc:creator>
  <cp:keywords/>
  <dc:description/>
  <cp:lastModifiedBy>Гулия Камалиева</cp:lastModifiedBy>
  <cp:revision>5</cp:revision>
  <dcterms:created xsi:type="dcterms:W3CDTF">2025-09-21T19:20:00Z</dcterms:created>
  <dcterms:modified xsi:type="dcterms:W3CDTF">2025-10-07T16:24:00Z</dcterms:modified>
</cp:coreProperties>
</file>